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8E39F" w14:textId="77777777" w:rsidR="0028070A" w:rsidRDefault="0028070A" w:rsidP="0028070A">
      <w:pPr>
        <w:pStyle w:val="Heading1"/>
        <w:rPr>
          <w:rFonts w:ascii="Arial" w:hAnsi="Arial" w:cs="Arial"/>
          <w:color w:val="auto"/>
        </w:rPr>
      </w:pPr>
    </w:p>
    <w:p w14:paraId="6E66282D" w14:textId="0F95BD0C" w:rsidR="0028070A" w:rsidRPr="002A058E" w:rsidRDefault="0028070A" w:rsidP="0028070A">
      <w:pPr>
        <w:pStyle w:val="Heading1"/>
        <w:rPr>
          <w:rFonts w:ascii="Arial" w:hAnsi="Arial" w:cs="Arial"/>
          <w:color w:val="auto"/>
        </w:rPr>
      </w:pPr>
      <w:r w:rsidRPr="002A058E">
        <w:rPr>
          <w:rFonts w:ascii="Arial" w:hAnsi="Arial" w:cs="Arial"/>
          <w:color w:val="auto"/>
        </w:rPr>
        <w:t>Armadale Highland Gathering and the Perth Kilt Run</w:t>
      </w:r>
      <w:r w:rsidR="000D3F12">
        <w:rPr>
          <w:rFonts w:ascii="Arial" w:hAnsi="Arial" w:cs="Arial"/>
          <w:color w:val="auto"/>
        </w:rPr>
        <w:t xml:space="preserve"> 2024</w:t>
      </w:r>
    </w:p>
    <w:p w14:paraId="60203324" w14:textId="77777777" w:rsidR="0028070A" w:rsidRPr="002A058E" w:rsidRDefault="0028070A" w:rsidP="0028070A">
      <w:pPr>
        <w:rPr>
          <w:rFonts w:ascii="Arial" w:hAnsi="Arial" w:cs="Arial"/>
          <w:b/>
          <w:sz w:val="24"/>
          <w:szCs w:val="24"/>
        </w:rPr>
      </w:pPr>
      <w:r w:rsidRPr="002A058E">
        <w:rPr>
          <w:rFonts w:ascii="Arial" w:hAnsi="Arial" w:cs="Arial"/>
          <w:b/>
          <w:sz w:val="24"/>
          <w:szCs w:val="24"/>
        </w:rPr>
        <w:t>Accessibility Information</w:t>
      </w:r>
    </w:p>
    <w:p w14:paraId="4E56E264" w14:textId="77777777" w:rsidR="0028070A" w:rsidRPr="002A058E" w:rsidRDefault="0028070A" w:rsidP="0028070A">
      <w:pPr>
        <w:rPr>
          <w:rFonts w:ascii="Arial" w:hAnsi="Arial" w:cs="Arial"/>
          <w:b/>
        </w:rPr>
      </w:pPr>
    </w:p>
    <w:p w14:paraId="7637E8E5" w14:textId="77777777" w:rsidR="0028070A" w:rsidRPr="002A058E" w:rsidRDefault="0028070A" w:rsidP="0028070A">
      <w:pPr>
        <w:pStyle w:val="Heading2"/>
        <w:rPr>
          <w:rFonts w:ascii="Arial" w:hAnsi="Arial" w:cs="Arial"/>
          <w:color w:val="auto"/>
        </w:rPr>
      </w:pPr>
      <w:r w:rsidRPr="002A058E">
        <w:rPr>
          <w:rFonts w:ascii="Arial" w:hAnsi="Arial" w:cs="Arial"/>
          <w:color w:val="auto"/>
        </w:rPr>
        <w:t>Perth Kilt Run</w:t>
      </w:r>
    </w:p>
    <w:p w14:paraId="59EE9FD6"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This year, with the event at Champion Lakes Regatta Centre, both the 2.5km Classic and 5km Warrior course options are on flat, fully paved surfaces that serve as existing pedestrian pathways.</w:t>
      </w:r>
    </w:p>
    <w:p w14:paraId="3276BE51"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We request non-racing wheelchairs start at the back of the pack.</w:t>
      </w:r>
    </w:p>
    <w:p w14:paraId="107000A5" w14:textId="58B6AA7F"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 xml:space="preserve">A filmed walkthrough of both course routes will be available </w:t>
      </w:r>
      <w:r w:rsidR="007E4932">
        <w:rPr>
          <w:rFonts w:ascii="Arial" w:hAnsi="Arial" w:cs="Arial"/>
          <w:sz w:val="24"/>
          <w:szCs w:val="24"/>
        </w:rPr>
        <w:t xml:space="preserve">on the City’s </w:t>
      </w:r>
      <w:proofErr w:type="spellStart"/>
      <w:r w:rsidR="007E4932">
        <w:rPr>
          <w:rFonts w:ascii="Arial" w:hAnsi="Arial" w:cs="Arial"/>
          <w:sz w:val="24"/>
          <w:szCs w:val="24"/>
        </w:rPr>
        <w:t>Youtube</w:t>
      </w:r>
      <w:proofErr w:type="spellEnd"/>
      <w:r w:rsidR="007E4932">
        <w:rPr>
          <w:rFonts w:ascii="Arial" w:hAnsi="Arial" w:cs="Arial"/>
          <w:sz w:val="24"/>
          <w:szCs w:val="24"/>
        </w:rPr>
        <w:t xml:space="preserve"> channel</w:t>
      </w:r>
      <w:r w:rsidR="006169AF">
        <w:rPr>
          <w:rFonts w:ascii="Arial" w:hAnsi="Arial" w:cs="Arial"/>
          <w:sz w:val="24"/>
          <w:szCs w:val="24"/>
        </w:rPr>
        <w:t xml:space="preserve">: </w:t>
      </w:r>
      <w:hyperlink r:id="rId7" w:history="1">
        <w:r w:rsidR="006169AF" w:rsidRPr="00D73DE0">
          <w:rPr>
            <w:rStyle w:val="Hyperlink"/>
            <w:rFonts w:ascii="Arial" w:hAnsi="Arial" w:cs="Arial"/>
            <w:sz w:val="24"/>
            <w:szCs w:val="24"/>
          </w:rPr>
          <w:t>https://www.youtube.com/@CityofArmadale</w:t>
        </w:r>
      </w:hyperlink>
      <w:r w:rsidR="006169AF">
        <w:rPr>
          <w:rFonts w:ascii="Arial" w:hAnsi="Arial" w:cs="Arial"/>
          <w:sz w:val="24"/>
          <w:szCs w:val="24"/>
        </w:rPr>
        <w:t xml:space="preserve"> </w:t>
      </w:r>
    </w:p>
    <w:p w14:paraId="33D57DE7" w14:textId="0C4CCDF9"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 xml:space="preserve">A digital copy of the event map </w:t>
      </w:r>
      <w:r w:rsidR="006169AF">
        <w:rPr>
          <w:rFonts w:ascii="Arial" w:hAnsi="Arial" w:cs="Arial"/>
          <w:sz w:val="24"/>
          <w:szCs w:val="24"/>
        </w:rPr>
        <w:t xml:space="preserve">is available on the Perth Kilt Run website: </w:t>
      </w:r>
      <w:hyperlink r:id="rId8" w:history="1">
        <w:r w:rsidR="006169AF" w:rsidRPr="00D73DE0">
          <w:rPr>
            <w:rStyle w:val="Hyperlink"/>
            <w:rFonts w:ascii="Arial" w:hAnsi="Arial" w:cs="Arial"/>
            <w:sz w:val="24"/>
            <w:szCs w:val="24"/>
          </w:rPr>
          <w:t>https://www.armadale.wa.gov.au/sites/default/files/assets/documents/flyer/PKR%20Route%20Map%202024.pdf</w:t>
        </w:r>
      </w:hyperlink>
      <w:r w:rsidR="006169AF">
        <w:rPr>
          <w:rFonts w:ascii="Arial" w:hAnsi="Arial" w:cs="Arial"/>
          <w:sz w:val="24"/>
          <w:szCs w:val="24"/>
        </w:rPr>
        <w:t xml:space="preserve"> </w:t>
      </w:r>
    </w:p>
    <w:p w14:paraId="204BD718"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Perth Kilt Run onsite registration and bib pick up are on the first floor of the main Champion Lakes Regatta Centre building. Note lift access is available.</w:t>
      </w:r>
    </w:p>
    <w:p w14:paraId="188774D6" w14:textId="77777777" w:rsidR="0028070A" w:rsidRPr="002A058E" w:rsidRDefault="0028070A" w:rsidP="0028070A">
      <w:pPr>
        <w:rPr>
          <w:rFonts w:ascii="Arial" w:hAnsi="Arial" w:cs="Arial"/>
        </w:rPr>
      </w:pPr>
    </w:p>
    <w:p w14:paraId="1F99E34D" w14:textId="77777777" w:rsidR="0028070A" w:rsidRPr="002A058E" w:rsidRDefault="0028070A" w:rsidP="0028070A">
      <w:pPr>
        <w:pStyle w:val="Heading2"/>
        <w:rPr>
          <w:rFonts w:ascii="Arial" w:hAnsi="Arial" w:cs="Arial"/>
          <w:color w:val="auto"/>
        </w:rPr>
      </w:pPr>
      <w:r w:rsidRPr="002A058E">
        <w:rPr>
          <w:rFonts w:ascii="Arial" w:hAnsi="Arial" w:cs="Arial"/>
          <w:color w:val="auto"/>
        </w:rPr>
        <w:t>Highland Gathering Program and Map</w:t>
      </w:r>
    </w:p>
    <w:p w14:paraId="5967AB54" w14:textId="2275BED8" w:rsidR="006169AF" w:rsidRDefault="006169AF" w:rsidP="006169AF">
      <w:pPr>
        <w:pStyle w:val="ListParagraph"/>
        <w:numPr>
          <w:ilvl w:val="0"/>
          <w:numId w:val="3"/>
        </w:numPr>
        <w:rPr>
          <w:rFonts w:ascii="Arial" w:hAnsi="Arial" w:cs="Arial"/>
          <w:sz w:val="24"/>
          <w:szCs w:val="24"/>
        </w:rPr>
      </w:pPr>
      <w:r w:rsidRPr="006169AF">
        <w:rPr>
          <w:rFonts w:ascii="Arial" w:hAnsi="Arial" w:cs="Arial"/>
          <w:sz w:val="24"/>
          <w:szCs w:val="24"/>
        </w:rPr>
        <w:t>Download a digital copy of the Public Site Map (PDF) here</w:t>
      </w:r>
      <w:r>
        <w:rPr>
          <w:rFonts w:ascii="Arial" w:hAnsi="Arial" w:cs="Arial"/>
          <w:sz w:val="24"/>
          <w:szCs w:val="24"/>
        </w:rPr>
        <w:t xml:space="preserve">: </w:t>
      </w:r>
      <w:hyperlink r:id="rId9" w:history="1">
        <w:r w:rsidRPr="00D73DE0">
          <w:rPr>
            <w:rStyle w:val="Hyperlink"/>
            <w:rFonts w:ascii="Arial" w:hAnsi="Arial" w:cs="Arial"/>
            <w:sz w:val="24"/>
            <w:szCs w:val="24"/>
          </w:rPr>
          <w:t>https://perthkiltrun.com.au/wp-content/uploads/AHG-PKR-Public-Map-2024_WEB_FINAL.pdf</w:t>
        </w:r>
      </w:hyperlink>
      <w:r>
        <w:rPr>
          <w:rFonts w:ascii="Arial" w:hAnsi="Arial" w:cs="Arial"/>
          <w:sz w:val="24"/>
          <w:szCs w:val="24"/>
        </w:rPr>
        <w:t xml:space="preserve"> </w:t>
      </w:r>
    </w:p>
    <w:p w14:paraId="2D83A297" w14:textId="1795D2C2" w:rsidR="006169AF" w:rsidRDefault="006169AF" w:rsidP="006169AF">
      <w:pPr>
        <w:pStyle w:val="ListParagraph"/>
        <w:numPr>
          <w:ilvl w:val="0"/>
          <w:numId w:val="3"/>
        </w:numPr>
        <w:rPr>
          <w:rFonts w:ascii="Arial" w:hAnsi="Arial" w:cs="Arial"/>
          <w:sz w:val="24"/>
          <w:szCs w:val="24"/>
        </w:rPr>
      </w:pPr>
      <w:r w:rsidRPr="006169AF">
        <w:rPr>
          <w:rFonts w:ascii="Arial" w:hAnsi="Arial" w:cs="Arial"/>
          <w:sz w:val="24"/>
          <w:szCs w:val="24"/>
        </w:rPr>
        <w:t>Download a digital copy of the program (PDF) here</w:t>
      </w:r>
      <w:r>
        <w:rPr>
          <w:rFonts w:ascii="Arial" w:hAnsi="Arial" w:cs="Arial"/>
          <w:sz w:val="24"/>
          <w:szCs w:val="24"/>
        </w:rPr>
        <w:t xml:space="preserve">: </w:t>
      </w:r>
      <w:hyperlink r:id="rId10" w:history="1">
        <w:r w:rsidRPr="00D73DE0">
          <w:rPr>
            <w:rStyle w:val="Hyperlink"/>
            <w:rFonts w:ascii="Arial" w:hAnsi="Arial" w:cs="Arial"/>
            <w:sz w:val="24"/>
            <w:szCs w:val="24"/>
          </w:rPr>
          <w:t>https://perthkiltrun.com.au/wp-content/uploads/AHG-2024-Event-Program-final.pdf</w:t>
        </w:r>
      </w:hyperlink>
      <w:r>
        <w:rPr>
          <w:rFonts w:ascii="Arial" w:hAnsi="Arial" w:cs="Arial"/>
          <w:sz w:val="24"/>
          <w:szCs w:val="24"/>
        </w:rPr>
        <w:t xml:space="preserve"> </w:t>
      </w:r>
    </w:p>
    <w:p w14:paraId="57E8547B" w14:textId="40BF3D8E" w:rsidR="0028070A" w:rsidRDefault="006169AF" w:rsidP="006169AF">
      <w:pPr>
        <w:pStyle w:val="ListParagraph"/>
        <w:numPr>
          <w:ilvl w:val="0"/>
          <w:numId w:val="3"/>
        </w:numPr>
        <w:rPr>
          <w:rFonts w:ascii="Arial" w:hAnsi="Arial" w:cs="Arial"/>
          <w:sz w:val="24"/>
          <w:szCs w:val="24"/>
        </w:rPr>
      </w:pPr>
      <w:r w:rsidRPr="006169AF">
        <w:rPr>
          <w:rFonts w:ascii="Arial" w:hAnsi="Arial" w:cs="Arial"/>
          <w:sz w:val="24"/>
          <w:szCs w:val="24"/>
        </w:rPr>
        <w:t xml:space="preserve">We have a limited number of braille versions available. Please request this by emailing </w:t>
      </w:r>
      <w:hyperlink r:id="rId11" w:history="1">
        <w:r w:rsidRPr="00D73DE0">
          <w:rPr>
            <w:rStyle w:val="Hyperlink"/>
            <w:rFonts w:ascii="Arial" w:hAnsi="Arial" w:cs="Arial"/>
            <w:sz w:val="24"/>
            <w:szCs w:val="24"/>
          </w:rPr>
          <w:t>events@armadale.wa.gov.au</w:t>
        </w:r>
      </w:hyperlink>
      <w:r w:rsidRPr="006169AF">
        <w:rPr>
          <w:rFonts w:ascii="Arial" w:hAnsi="Arial" w:cs="Arial"/>
          <w:sz w:val="24"/>
          <w:szCs w:val="24"/>
        </w:rPr>
        <w:t> </w:t>
      </w:r>
    </w:p>
    <w:p w14:paraId="03C1E659" w14:textId="77777777" w:rsidR="006169AF" w:rsidRPr="006169AF" w:rsidRDefault="006169AF" w:rsidP="006169AF">
      <w:pPr>
        <w:rPr>
          <w:rFonts w:ascii="Arial" w:hAnsi="Arial" w:cs="Arial"/>
          <w:sz w:val="24"/>
          <w:szCs w:val="24"/>
        </w:rPr>
      </w:pPr>
    </w:p>
    <w:p w14:paraId="06FDC9D4" w14:textId="77777777" w:rsidR="0028070A" w:rsidRPr="002A058E" w:rsidRDefault="0028070A" w:rsidP="0028070A">
      <w:pPr>
        <w:pStyle w:val="Heading2"/>
        <w:rPr>
          <w:rFonts w:ascii="Arial" w:hAnsi="Arial" w:cs="Arial"/>
          <w:color w:val="auto"/>
        </w:rPr>
      </w:pPr>
      <w:r w:rsidRPr="002A058E">
        <w:rPr>
          <w:rFonts w:ascii="Arial" w:hAnsi="Arial" w:cs="Arial"/>
          <w:color w:val="auto"/>
        </w:rPr>
        <w:t>Shuttle Bus Service</w:t>
      </w:r>
    </w:p>
    <w:p w14:paraId="51348702"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A free shuttle bus service is being provided, connecting parking lots to the event site.</w:t>
      </w:r>
    </w:p>
    <w:p w14:paraId="672C2C05" w14:textId="14BFAD53"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The shuttle bus will stop at the main parking lots to the north-west of the event site (access via Champion Drive), near the corner of Lake View Terrace and Gertrude Avenue, at the ACROD parking near Henley Drive, and on the main island.</w:t>
      </w:r>
      <w:r w:rsidR="006169AF">
        <w:rPr>
          <w:rFonts w:ascii="Arial" w:hAnsi="Arial" w:cs="Arial"/>
          <w:sz w:val="24"/>
          <w:szCs w:val="24"/>
        </w:rPr>
        <w:br/>
      </w:r>
      <w:r w:rsidR="006169AF">
        <w:rPr>
          <w:rFonts w:ascii="Arial" w:hAnsi="Arial" w:cs="Arial"/>
          <w:sz w:val="24"/>
          <w:szCs w:val="24"/>
        </w:rPr>
        <w:lastRenderedPageBreak/>
        <w:br/>
      </w:r>
    </w:p>
    <w:p w14:paraId="38AC1530" w14:textId="77777777" w:rsidR="006169AF"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Shuttle buses can take patrons in wheelchairs and service dogs, but unfortunately are unable to take any other pets.</w:t>
      </w:r>
    </w:p>
    <w:p w14:paraId="13374C6E" w14:textId="7A1A26DC" w:rsidR="0028070A" w:rsidRDefault="006169AF" w:rsidP="0028070A">
      <w:pPr>
        <w:pStyle w:val="ListParagraph"/>
        <w:numPr>
          <w:ilvl w:val="0"/>
          <w:numId w:val="1"/>
        </w:numPr>
        <w:rPr>
          <w:rFonts w:ascii="Arial" w:hAnsi="Arial" w:cs="Arial"/>
          <w:sz w:val="24"/>
          <w:szCs w:val="24"/>
        </w:rPr>
      </w:pPr>
      <w:r w:rsidRPr="006169AF">
        <w:rPr>
          <w:rFonts w:ascii="Arial" w:hAnsi="Arial" w:cs="Arial"/>
          <w:sz w:val="24"/>
          <w:szCs w:val="24"/>
        </w:rPr>
        <w:t>A parking and bus map (PDF) is available here</w:t>
      </w:r>
      <w:r>
        <w:rPr>
          <w:rFonts w:ascii="Arial" w:hAnsi="Arial" w:cs="Arial"/>
          <w:sz w:val="24"/>
          <w:szCs w:val="24"/>
        </w:rPr>
        <w:t xml:space="preserve">: </w:t>
      </w:r>
      <w:hyperlink r:id="rId12" w:history="1">
        <w:r w:rsidRPr="00D73DE0">
          <w:rPr>
            <w:rStyle w:val="Hyperlink"/>
            <w:rFonts w:ascii="Arial" w:hAnsi="Arial" w:cs="Arial"/>
            <w:sz w:val="24"/>
            <w:szCs w:val="24"/>
          </w:rPr>
          <w:t>https://perthkiltrun.com.au/wp-content/uploads/AHG-PKR-Parking-Map-2024_WEB_FINAL.pdf</w:t>
        </w:r>
      </w:hyperlink>
      <w:r>
        <w:rPr>
          <w:rFonts w:ascii="Arial" w:hAnsi="Arial" w:cs="Arial"/>
          <w:sz w:val="24"/>
          <w:szCs w:val="24"/>
        </w:rPr>
        <w:t xml:space="preserve"> </w:t>
      </w:r>
    </w:p>
    <w:p w14:paraId="69681428" w14:textId="77777777" w:rsidR="006169AF" w:rsidRPr="006169AF" w:rsidRDefault="006169AF" w:rsidP="006169AF">
      <w:pPr>
        <w:rPr>
          <w:rFonts w:ascii="Arial" w:hAnsi="Arial" w:cs="Arial"/>
          <w:sz w:val="24"/>
          <w:szCs w:val="24"/>
        </w:rPr>
      </w:pPr>
    </w:p>
    <w:p w14:paraId="4B7BDBC5" w14:textId="77777777" w:rsidR="0028070A" w:rsidRPr="002A058E" w:rsidRDefault="0028070A" w:rsidP="0028070A">
      <w:pPr>
        <w:pStyle w:val="Heading2"/>
        <w:rPr>
          <w:rFonts w:ascii="Arial" w:hAnsi="Arial" w:cs="Arial"/>
          <w:color w:val="auto"/>
        </w:rPr>
      </w:pPr>
      <w:r w:rsidRPr="002A058E">
        <w:rPr>
          <w:rFonts w:ascii="Arial" w:hAnsi="Arial" w:cs="Arial"/>
          <w:color w:val="auto"/>
        </w:rPr>
        <w:t>Parking and Drop Off</w:t>
      </w:r>
    </w:p>
    <w:p w14:paraId="69AAFD2A"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 xml:space="preserve">Temporary additional ACROD parking will be in place off Henley Drive. </w:t>
      </w:r>
    </w:p>
    <w:p w14:paraId="2CCBC594" w14:textId="4B1D65A1" w:rsidR="0028070A" w:rsidRPr="006169AF" w:rsidRDefault="0028070A" w:rsidP="006169AF">
      <w:pPr>
        <w:pStyle w:val="ListParagraph"/>
        <w:numPr>
          <w:ilvl w:val="0"/>
          <w:numId w:val="1"/>
        </w:numPr>
        <w:rPr>
          <w:rFonts w:ascii="Arial" w:hAnsi="Arial" w:cs="Arial"/>
          <w:sz w:val="24"/>
          <w:szCs w:val="24"/>
        </w:rPr>
      </w:pPr>
      <w:r w:rsidRPr="002A058E">
        <w:rPr>
          <w:rFonts w:ascii="Arial" w:hAnsi="Arial" w:cs="Arial"/>
          <w:sz w:val="24"/>
          <w:szCs w:val="24"/>
        </w:rPr>
        <w:t>The distance from ACROD parking to the first bus stop is 600m (note this is flat and paved).</w:t>
      </w:r>
    </w:p>
    <w:p w14:paraId="42D400FE" w14:textId="60E247F2"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 xml:space="preserve">Private buses can be accommodated if advance notice is provided – please email </w:t>
      </w:r>
      <w:hyperlink r:id="rId13" w:history="1">
        <w:r w:rsidR="006169AF" w:rsidRPr="00D73DE0">
          <w:rPr>
            <w:rStyle w:val="Hyperlink"/>
            <w:rFonts w:ascii="Arial" w:hAnsi="Arial" w:cs="Arial"/>
            <w:sz w:val="24"/>
            <w:szCs w:val="24"/>
          </w:rPr>
          <w:t>events@armadale.wa.gov.au</w:t>
        </w:r>
      </w:hyperlink>
      <w:r w:rsidR="006169AF" w:rsidRPr="006169AF">
        <w:rPr>
          <w:rFonts w:ascii="Arial" w:hAnsi="Arial" w:cs="Arial"/>
          <w:sz w:val="24"/>
          <w:szCs w:val="24"/>
        </w:rPr>
        <w:t> </w:t>
      </w:r>
      <w:r w:rsidRPr="002A058E">
        <w:rPr>
          <w:rFonts w:ascii="Arial" w:hAnsi="Arial" w:cs="Arial"/>
          <w:sz w:val="24"/>
          <w:szCs w:val="24"/>
        </w:rPr>
        <w:t>should you require this service.</w:t>
      </w:r>
    </w:p>
    <w:p w14:paraId="5A36DB93"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Please note for the safety of event patrons unfortunately no private vehicles can access the island during the event.</w:t>
      </w:r>
    </w:p>
    <w:p w14:paraId="0592854D"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For private vehicles dropping someone off, we would recommend the corner of Lake View Terrace and Gertrude Avenue. From here it is approximately 180m to the event site. Note this is the closest private vehicle drop off point to the event.</w:t>
      </w:r>
    </w:p>
    <w:p w14:paraId="611087DA"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 xml:space="preserve">There is a designated rideshare drop off location off Henley Drive. </w:t>
      </w:r>
    </w:p>
    <w:p w14:paraId="6397E5C9" w14:textId="55134538" w:rsidR="0028070A" w:rsidRPr="006169AF" w:rsidRDefault="0028070A" w:rsidP="0028070A">
      <w:pPr>
        <w:pStyle w:val="ListParagraph"/>
        <w:numPr>
          <w:ilvl w:val="0"/>
          <w:numId w:val="1"/>
        </w:numPr>
        <w:rPr>
          <w:rFonts w:ascii="Arial" w:hAnsi="Arial" w:cs="Arial"/>
        </w:rPr>
      </w:pPr>
      <w:r w:rsidRPr="006169AF">
        <w:rPr>
          <w:rFonts w:ascii="Arial" w:hAnsi="Arial" w:cs="Arial"/>
          <w:sz w:val="24"/>
          <w:szCs w:val="24"/>
        </w:rPr>
        <w:t>Traffic controls will be in place – please plan ahead and download the parking and road access map</w:t>
      </w:r>
      <w:r w:rsidR="006169AF">
        <w:rPr>
          <w:rFonts w:ascii="Arial" w:hAnsi="Arial" w:cs="Arial"/>
          <w:sz w:val="24"/>
          <w:szCs w:val="24"/>
        </w:rPr>
        <w:t xml:space="preserve"> here: </w:t>
      </w:r>
      <w:hyperlink r:id="rId14" w:history="1">
        <w:r w:rsidR="006169AF" w:rsidRPr="00D73DE0">
          <w:rPr>
            <w:rStyle w:val="Hyperlink"/>
            <w:rFonts w:ascii="Arial" w:hAnsi="Arial" w:cs="Arial"/>
            <w:sz w:val="24"/>
            <w:szCs w:val="24"/>
          </w:rPr>
          <w:t>https://perthkiltrun.com.au/wp-content/uploads/AHG-PKR-Parking-Map-2024_WEB_FINAL.pdf</w:t>
        </w:r>
      </w:hyperlink>
    </w:p>
    <w:p w14:paraId="77402268" w14:textId="77777777" w:rsidR="006169AF" w:rsidRPr="006169AF" w:rsidRDefault="006169AF" w:rsidP="006169AF">
      <w:pPr>
        <w:ind w:left="360"/>
        <w:rPr>
          <w:rFonts w:ascii="Arial" w:hAnsi="Arial" w:cs="Arial"/>
        </w:rPr>
      </w:pPr>
    </w:p>
    <w:p w14:paraId="55574A00" w14:textId="77777777" w:rsidR="0028070A" w:rsidRPr="002A058E" w:rsidRDefault="0028070A" w:rsidP="0028070A">
      <w:pPr>
        <w:pStyle w:val="Heading2"/>
        <w:rPr>
          <w:rFonts w:ascii="Arial" w:hAnsi="Arial" w:cs="Arial"/>
          <w:color w:val="auto"/>
        </w:rPr>
      </w:pPr>
      <w:r w:rsidRPr="002A058E">
        <w:rPr>
          <w:rFonts w:ascii="Arial" w:hAnsi="Arial" w:cs="Arial"/>
          <w:color w:val="auto"/>
        </w:rPr>
        <w:t>Public Transport</w:t>
      </w:r>
    </w:p>
    <w:p w14:paraId="10BED71E"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Unfortunately, there are no public transport bus stops in the immediate area.</w:t>
      </w:r>
    </w:p>
    <w:p w14:paraId="044F49B5"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 xml:space="preserve">If coming from the city, railway replacement buses drop patrons off at Albany Highway. The nearest bus stop is approximately 1.3km or a </w:t>
      </w:r>
      <w:proofErr w:type="gramStart"/>
      <w:r w:rsidRPr="002A058E">
        <w:rPr>
          <w:rFonts w:ascii="Arial" w:hAnsi="Arial" w:cs="Arial"/>
          <w:sz w:val="24"/>
          <w:szCs w:val="24"/>
        </w:rPr>
        <w:t>17 minute</w:t>
      </w:r>
      <w:proofErr w:type="gramEnd"/>
      <w:r w:rsidRPr="002A058E">
        <w:rPr>
          <w:rFonts w:ascii="Arial" w:hAnsi="Arial" w:cs="Arial"/>
          <w:sz w:val="24"/>
          <w:szCs w:val="24"/>
        </w:rPr>
        <w:t xml:space="preserve"> walk from the event site.</w:t>
      </w:r>
    </w:p>
    <w:p w14:paraId="70CB53E2" w14:textId="080FB248"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 xml:space="preserve">We recommend using the Transperth </w:t>
      </w:r>
      <w:hyperlink r:id="rId15" w:tgtFrame="_blank" w:history="1">
        <w:proofErr w:type="spellStart"/>
        <w:r w:rsidRPr="006169AF">
          <w:rPr>
            <w:rStyle w:val="Hyperlink"/>
            <w:rFonts w:ascii="Arial" w:hAnsi="Arial" w:cs="Arial"/>
            <w:color w:val="auto"/>
            <w:sz w:val="24"/>
            <w:szCs w:val="24"/>
            <w:u w:val="none"/>
          </w:rPr>
          <w:t>JourneyPlanner</w:t>
        </w:r>
        <w:proofErr w:type="spellEnd"/>
      </w:hyperlink>
      <w:r w:rsidRPr="002A058E">
        <w:rPr>
          <w:rFonts w:ascii="Arial" w:hAnsi="Arial" w:cs="Arial"/>
          <w:sz w:val="24"/>
          <w:szCs w:val="24"/>
        </w:rPr>
        <w:t xml:space="preserve"> before you travel</w:t>
      </w:r>
      <w:r w:rsidR="006169AF">
        <w:rPr>
          <w:rFonts w:ascii="Arial" w:hAnsi="Arial" w:cs="Arial"/>
          <w:sz w:val="24"/>
          <w:szCs w:val="24"/>
        </w:rPr>
        <w:t xml:space="preserve">: </w:t>
      </w:r>
      <w:hyperlink r:id="rId16" w:history="1">
        <w:r w:rsidR="006169AF" w:rsidRPr="00D73DE0">
          <w:rPr>
            <w:rStyle w:val="Hyperlink"/>
            <w:rFonts w:ascii="Arial" w:hAnsi="Arial" w:cs="Arial"/>
            <w:sz w:val="24"/>
            <w:szCs w:val="24"/>
          </w:rPr>
          <w:t>http://www.transperth.wa.gov.au/Journey-Planner</w:t>
        </w:r>
      </w:hyperlink>
      <w:r w:rsidR="006169AF">
        <w:rPr>
          <w:rFonts w:ascii="Arial" w:hAnsi="Arial" w:cs="Arial"/>
          <w:sz w:val="24"/>
          <w:szCs w:val="24"/>
        </w:rPr>
        <w:t xml:space="preserve"> </w:t>
      </w:r>
    </w:p>
    <w:p w14:paraId="435DE89B" w14:textId="77777777" w:rsidR="0028070A" w:rsidRPr="002A058E" w:rsidRDefault="0028070A" w:rsidP="0028070A">
      <w:pPr>
        <w:rPr>
          <w:rFonts w:ascii="Arial" w:hAnsi="Arial" w:cs="Arial"/>
          <w:b/>
        </w:rPr>
      </w:pPr>
    </w:p>
    <w:p w14:paraId="04B1648B" w14:textId="77777777" w:rsidR="0028070A" w:rsidRPr="002A058E" w:rsidRDefault="0028070A" w:rsidP="0028070A">
      <w:pPr>
        <w:pStyle w:val="Heading2"/>
        <w:rPr>
          <w:rFonts w:ascii="Arial" w:hAnsi="Arial" w:cs="Arial"/>
          <w:color w:val="auto"/>
        </w:rPr>
      </w:pPr>
      <w:r w:rsidRPr="002A058E">
        <w:rPr>
          <w:rFonts w:ascii="Arial" w:hAnsi="Arial" w:cs="Arial"/>
          <w:color w:val="auto"/>
        </w:rPr>
        <w:t>Toilets</w:t>
      </w:r>
    </w:p>
    <w:p w14:paraId="246AE0FE"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Ambulant toilets are available at all toilet locations throughout the event space. Please refer to the Armadale Highland Gathering event map for further information.</w:t>
      </w:r>
    </w:p>
    <w:p w14:paraId="33464877"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The Tavern’s licenced area includes a fully accessible toilet (permanent facility).</w:t>
      </w:r>
    </w:p>
    <w:p w14:paraId="2A56CF0E" w14:textId="77777777" w:rsidR="0028070A" w:rsidRDefault="0028070A" w:rsidP="0028070A">
      <w:pPr>
        <w:rPr>
          <w:rFonts w:ascii="Arial" w:hAnsi="Arial" w:cs="Arial"/>
          <w:b/>
        </w:rPr>
      </w:pPr>
    </w:p>
    <w:p w14:paraId="6F79B7F5" w14:textId="77777777" w:rsidR="006169AF" w:rsidRPr="002A058E" w:rsidRDefault="006169AF" w:rsidP="0028070A">
      <w:pPr>
        <w:rPr>
          <w:rFonts w:ascii="Arial" w:hAnsi="Arial" w:cs="Arial"/>
          <w:b/>
        </w:rPr>
      </w:pPr>
    </w:p>
    <w:p w14:paraId="5F520D0C" w14:textId="63EF0393" w:rsidR="0028070A" w:rsidRPr="002A058E" w:rsidRDefault="0028070A" w:rsidP="0028070A">
      <w:pPr>
        <w:pStyle w:val="Heading2"/>
        <w:rPr>
          <w:rFonts w:ascii="Arial" w:hAnsi="Arial" w:cs="Arial"/>
          <w:color w:val="auto"/>
        </w:rPr>
      </w:pPr>
      <w:r w:rsidRPr="002A058E">
        <w:rPr>
          <w:rFonts w:ascii="Arial" w:hAnsi="Arial" w:cs="Arial"/>
          <w:color w:val="auto"/>
        </w:rPr>
        <w:t>Surfaces and Area Access</w:t>
      </w:r>
    </w:p>
    <w:p w14:paraId="69CB71B4" w14:textId="77777777" w:rsidR="0028070A" w:rsidRPr="002A058E" w:rsidRDefault="0028070A" w:rsidP="0028070A">
      <w:pPr>
        <w:pStyle w:val="ListParagraph"/>
        <w:numPr>
          <w:ilvl w:val="0"/>
          <w:numId w:val="1"/>
        </w:numPr>
        <w:rPr>
          <w:rFonts w:ascii="Arial" w:hAnsi="Arial" w:cs="Arial"/>
          <w:bCs/>
          <w:sz w:val="24"/>
          <w:szCs w:val="24"/>
        </w:rPr>
      </w:pPr>
      <w:r w:rsidRPr="002A058E">
        <w:rPr>
          <w:rFonts w:ascii="Arial" w:hAnsi="Arial" w:cs="Arial"/>
          <w:bCs/>
          <w:sz w:val="24"/>
          <w:szCs w:val="24"/>
        </w:rPr>
        <w:t>Activities are placed on or adjacent to paved surfaces where possible.</w:t>
      </w:r>
    </w:p>
    <w:p w14:paraId="3CD5F942" w14:textId="77777777" w:rsidR="0028070A" w:rsidRPr="002A058E" w:rsidRDefault="0028070A" w:rsidP="0028070A">
      <w:pPr>
        <w:pStyle w:val="ListParagraph"/>
        <w:numPr>
          <w:ilvl w:val="0"/>
          <w:numId w:val="1"/>
        </w:numPr>
        <w:rPr>
          <w:rFonts w:ascii="Arial" w:hAnsi="Arial" w:cs="Arial"/>
          <w:bCs/>
          <w:sz w:val="24"/>
          <w:szCs w:val="24"/>
        </w:rPr>
      </w:pPr>
      <w:r w:rsidRPr="002A058E">
        <w:rPr>
          <w:rFonts w:ascii="Arial" w:hAnsi="Arial" w:cs="Arial"/>
          <w:bCs/>
          <w:sz w:val="24"/>
          <w:szCs w:val="24"/>
        </w:rPr>
        <w:t xml:space="preserve">Note there is a lot of gravel and grass surfaces on this event site. In the case of severe weather in the lead up to the event, note that gravel surfaces can become uneven and fill with puddles. </w:t>
      </w:r>
    </w:p>
    <w:p w14:paraId="77C81DE8" w14:textId="77777777" w:rsidR="0028070A" w:rsidRPr="002A058E" w:rsidRDefault="0028070A" w:rsidP="0028070A">
      <w:pPr>
        <w:pStyle w:val="ListParagraph"/>
        <w:numPr>
          <w:ilvl w:val="0"/>
          <w:numId w:val="1"/>
        </w:numPr>
        <w:rPr>
          <w:rFonts w:ascii="Arial" w:hAnsi="Arial" w:cs="Arial"/>
          <w:bCs/>
          <w:sz w:val="24"/>
          <w:szCs w:val="24"/>
        </w:rPr>
      </w:pPr>
      <w:r w:rsidRPr="002A058E">
        <w:rPr>
          <w:rFonts w:ascii="Arial" w:hAnsi="Arial" w:cs="Arial"/>
          <w:bCs/>
          <w:sz w:val="24"/>
          <w:szCs w:val="24"/>
        </w:rPr>
        <w:t>The Tavern’s licenced area includes the first floor of the</w:t>
      </w:r>
      <w:r w:rsidRPr="002A058E">
        <w:rPr>
          <w:rFonts w:ascii="Arial" w:hAnsi="Arial" w:cs="Arial"/>
          <w:sz w:val="24"/>
          <w:szCs w:val="24"/>
        </w:rPr>
        <w:t xml:space="preserve"> main Champion Lakes Regatta Centre building. Note lift access is available.</w:t>
      </w:r>
    </w:p>
    <w:p w14:paraId="533051AE" w14:textId="77777777" w:rsidR="0028070A" w:rsidRPr="002A058E" w:rsidRDefault="0028070A" w:rsidP="0028070A">
      <w:pPr>
        <w:pStyle w:val="ListParagraph"/>
        <w:numPr>
          <w:ilvl w:val="0"/>
          <w:numId w:val="1"/>
        </w:numPr>
        <w:rPr>
          <w:rFonts w:ascii="Arial" w:hAnsi="Arial" w:cs="Arial"/>
          <w:bCs/>
          <w:sz w:val="24"/>
          <w:szCs w:val="24"/>
        </w:rPr>
      </w:pPr>
      <w:r w:rsidRPr="002A058E">
        <w:rPr>
          <w:rFonts w:ascii="Arial" w:hAnsi="Arial" w:cs="Arial"/>
          <w:sz w:val="24"/>
          <w:szCs w:val="24"/>
        </w:rPr>
        <w:t>Stallholders, Heavy Events, Pipe Bands WA and the Medieval Arena will have viewing areas on or adjacent to paved areas.</w:t>
      </w:r>
    </w:p>
    <w:p w14:paraId="7FBA588C" w14:textId="77777777" w:rsidR="0028070A" w:rsidRPr="002A058E" w:rsidRDefault="0028070A" w:rsidP="0028070A">
      <w:pPr>
        <w:pStyle w:val="ListParagraph"/>
        <w:numPr>
          <w:ilvl w:val="0"/>
          <w:numId w:val="1"/>
        </w:numPr>
        <w:rPr>
          <w:rFonts w:ascii="Arial" w:hAnsi="Arial" w:cs="Arial"/>
          <w:bCs/>
          <w:sz w:val="24"/>
          <w:szCs w:val="24"/>
        </w:rPr>
      </w:pPr>
      <w:r w:rsidRPr="002A058E">
        <w:rPr>
          <w:rFonts w:ascii="Arial" w:hAnsi="Arial" w:cs="Arial"/>
          <w:sz w:val="24"/>
          <w:szCs w:val="24"/>
        </w:rPr>
        <w:t xml:space="preserve">Please note that the Meet and Greet Scottish Dogs, Highland Dancing Stage, some children’s activities and the Quiet Zone are adjacent to gravel areas. </w:t>
      </w:r>
    </w:p>
    <w:p w14:paraId="48BD3A45" w14:textId="77777777" w:rsidR="0028070A" w:rsidRPr="002A058E" w:rsidRDefault="0028070A" w:rsidP="0028070A">
      <w:pPr>
        <w:rPr>
          <w:rFonts w:ascii="Arial" w:hAnsi="Arial" w:cs="Arial"/>
          <w:bCs/>
        </w:rPr>
      </w:pPr>
    </w:p>
    <w:p w14:paraId="06D3946C" w14:textId="77777777" w:rsidR="0028070A" w:rsidRPr="002A058E" w:rsidRDefault="0028070A" w:rsidP="0028070A">
      <w:pPr>
        <w:pStyle w:val="Heading2"/>
        <w:rPr>
          <w:rFonts w:ascii="Arial" w:hAnsi="Arial" w:cs="Arial"/>
          <w:color w:val="auto"/>
        </w:rPr>
      </w:pPr>
      <w:r w:rsidRPr="002A058E">
        <w:rPr>
          <w:rFonts w:ascii="Arial" w:hAnsi="Arial" w:cs="Arial"/>
          <w:color w:val="auto"/>
        </w:rPr>
        <w:t>Quiet Zone</w:t>
      </w:r>
    </w:p>
    <w:p w14:paraId="7DF1A189"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 xml:space="preserve">A Quiet Zone will be available for the duration of the event, to provide a space for people to take relief from the crowds. </w:t>
      </w:r>
    </w:p>
    <w:p w14:paraId="39CF0EB7"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Some free sensory activities will be available in this space.</w:t>
      </w:r>
    </w:p>
    <w:p w14:paraId="57744564" w14:textId="77777777"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This area will be managed by the Armadale Rotary Club as an accessible service.</w:t>
      </w:r>
    </w:p>
    <w:p w14:paraId="2296EF09" w14:textId="6032F4C6" w:rsidR="0028070A" w:rsidRPr="002A058E" w:rsidRDefault="0028070A" w:rsidP="0028070A">
      <w:pPr>
        <w:pStyle w:val="ListParagraph"/>
        <w:numPr>
          <w:ilvl w:val="0"/>
          <w:numId w:val="1"/>
        </w:numPr>
        <w:rPr>
          <w:rFonts w:ascii="Arial" w:hAnsi="Arial" w:cs="Arial"/>
          <w:sz w:val="24"/>
          <w:szCs w:val="24"/>
        </w:rPr>
      </w:pPr>
      <w:r w:rsidRPr="002A058E">
        <w:rPr>
          <w:rFonts w:ascii="Arial" w:hAnsi="Arial" w:cs="Arial"/>
          <w:sz w:val="24"/>
          <w:szCs w:val="24"/>
        </w:rPr>
        <w:t>The Quiet Zone is noted on the event map</w:t>
      </w:r>
      <w:r w:rsidR="006169AF">
        <w:rPr>
          <w:rFonts w:ascii="Arial" w:hAnsi="Arial" w:cs="Arial"/>
          <w:sz w:val="24"/>
          <w:szCs w:val="24"/>
        </w:rPr>
        <w:t xml:space="preserve"> (PDF) here: </w:t>
      </w:r>
      <w:hyperlink r:id="rId17" w:history="1">
        <w:r w:rsidR="006169AF" w:rsidRPr="00D73DE0">
          <w:rPr>
            <w:rStyle w:val="Hyperlink"/>
            <w:rFonts w:ascii="Arial" w:hAnsi="Arial" w:cs="Arial"/>
            <w:sz w:val="24"/>
            <w:szCs w:val="24"/>
          </w:rPr>
          <w:t>https://perthkiltrun.com.au/wp-content/uploads/AHG-PKR-Sensory-Map-2024_WEB_FINAL.pdf</w:t>
        </w:r>
      </w:hyperlink>
      <w:r w:rsidR="006169AF">
        <w:rPr>
          <w:rFonts w:ascii="Arial" w:hAnsi="Arial" w:cs="Arial"/>
          <w:sz w:val="24"/>
          <w:szCs w:val="24"/>
        </w:rPr>
        <w:t xml:space="preserve"> </w:t>
      </w:r>
    </w:p>
    <w:p w14:paraId="135D00B7" w14:textId="77777777" w:rsidR="0028070A" w:rsidRPr="002A058E" w:rsidRDefault="0028070A" w:rsidP="0028070A">
      <w:pPr>
        <w:rPr>
          <w:rFonts w:ascii="Arial" w:hAnsi="Arial" w:cs="Arial"/>
        </w:rPr>
      </w:pPr>
    </w:p>
    <w:p w14:paraId="71F13B27" w14:textId="77777777" w:rsidR="0028070A" w:rsidRPr="002A058E" w:rsidRDefault="0028070A" w:rsidP="0028070A">
      <w:pPr>
        <w:pStyle w:val="Heading2"/>
        <w:rPr>
          <w:rFonts w:ascii="Arial" w:hAnsi="Arial" w:cs="Arial"/>
          <w:bCs/>
          <w:color w:val="auto"/>
        </w:rPr>
      </w:pPr>
      <w:r w:rsidRPr="002A058E">
        <w:rPr>
          <w:rFonts w:ascii="Arial" w:hAnsi="Arial" w:cs="Arial"/>
          <w:color w:val="auto"/>
        </w:rPr>
        <w:t>Sensory Zones</w:t>
      </w:r>
    </w:p>
    <w:p w14:paraId="4E773CBB" w14:textId="77777777" w:rsidR="0028070A" w:rsidRDefault="0028070A" w:rsidP="0028070A">
      <w:pPr>
        <w:pStyle w:val="ListParagraph"/>
        <w:numPr>
          <w:ilvl w:val="0"/>
          <w:numId w:val="2"/>
        </w:numPr>
        <w:rPr>
          <w:rFonts w:ascii="Arial" w:hAnsi="Arial" w:cs="Arial"/>
          <w:sz w:val="24"/>
          <w:szCs w:val="24"/>
        </w:rPr>
      </w:pPr>
      <w:r w:rsidRPr="002A058E">
        <w:rPr>
          <w:rFonts w:ascii="Arial" w:hAnsi="Arial" w:cs="Arial"/>
          <w:sz w:val="24"/>
          <w:szCs w:val="24"/>
        </w:rPr>
        <w:t>For those that would prefer to avoid the crowds altogether, we would suggest attending the first two hours or the last hour of the day as the middle of the day is the busiest.</w:t>
      </w:r>
    </w:p>
    <w:p w14:paraId="62684F96" w14:textId="01AE6C20" w:rsidR="006169AF" w:rsidRPr="002A058E" w:rsidRDefault="006169AF" w:rsidP="0028070A">
      <w:pPr>
        <w:pStyle w:val="ListParagraph"/>
        <w:numPr>
          <w:ilvl w:val="0"/>
          <w:numId w:val="2"/>
        </w:numPr>
        <w:rPr>
          <w:rFonts w:ascii="Arial" w:hAnsi="Arial" w:cs="Arial"/>
          <w:sz w:val="24"/>
          <w:szCs w:val="24"/>
        </w:rPr>
      </w:pPr>
      <w:r>
        <w:rPr>
          <w:rFonts w:ascii="Arial" w:hAnsi="Arial" w:cs="Arial"/>
          <w:sz w:val="24"/>
          <w:szCs w:val="24"/>
        </w:rPr>
        <w:t xml:space="preserve">A Sensory Map (PDF) is available here: </w:t>
      </w:r>
      <w:hyperlink r:id="rId18" w:history="1">
        <w:r w:rsidRPr="00D73DE0">
          <w:rPr>
            <w:rStyle w:val="Hyperlink"/>
            <w:rFonts w:ascii="Arial" w:hAnsi="Arial" w:cs="Arial"/>
            <w:sz w:val="24"/>
            <w:szCs w:val="24"/>
          </w:rPr>
          <w:t>https://perthkiltrun.com.au/wp-content/uploads/AHG-PKR-Sensory-Map-2024_WEB_FINAL.pdf</w:t>
        </w:r>
      </w:hyperlink>
      <w:r>
        <w:rPr>
          <w:rFonts w:ascii="Arial" w:hAnsi="Arial" w:cs="Arial"/>
          <w:sz w:val="24"/>
          <w:szCs w:val="24"/>
        </w:rPr>
        <w:t xml:space="preserve"> </w:t>
      </w:r>
    </w:p>
    <w:p w14:paraId="4F61AB9F" w14:textId="77777777" w:rsidR="0028070A" w:rsidRPr="002A058E" w:rsidRDefault="0028070A" w:rsidP="0028070A">
      <w:pPr>
        <w:rPr>
          <w:rFonts w:ascii="Arial" w:hAnsi="Arial" w:cs="Arial"/>
          <w:sz w:val="24"/>
          <w:szCs w:val="24"/>
        </w:rPr>
      </w:pPr>
    </w:p>
    <w:p w14:paraId="7101DCDC" w14:textId="2630387F" w:rsidR="0028070A" w:rsidRPr="002A058E" w:rsidRDefault="0028070A" w:rsidP="0028070A">
      <w:pPr>
        <w:rPr>
          <w:rFonts w:ascii="Arial" w:hAnsi="Arial" w:cs="Arial"/>
          <w:sz w:val="24"/>
          <w:szCs w:val="24"/>
        </w:rPr>
      </w:pPr>
      <w:r w:rsidRPr="002A058E">
        <w:rPr>
          <w:rFonts w:ascii="Arial" w:hAnsi="Arial" w:cs="Arial"/>
          <w:sz w:val="24"/>
          <w:szCs w:val="24"/>
        </w:rPr>
        <w:t xml:space="preserve">If you have any questions regarding the accessibility of this event or are unsure whether we are able to facilitate your needs, please feel free to email the Events Team directly on </w:t>
      </w:r>
      <w:hyperlink r:id="rId19" w:history="1">
        <w:r w:rsidR="006169AF" w:rsidRPr="00D73DE0">
          <w:rPr>
            <w:rStyle w:val="Hyperlink"/>
            <w:rFonts w:ascii="Arial" w:hAnsi="Arial" w:cs="Arial"/>
            <w:sz w:val="24"/>
            <w:szCs w:val="24"/>
          </w:rPr>
          <w:t>events@armadale.wa.gov.au</w:t>
        </w:r>
      </w:hyperlink>
      <w:r w:rsidRPr="002A058E">
        <w:rPr>
          <w:rFonts w:ascii="Arial" w:hAnsi="Arial" w:cs="Arial"/>
          <w:sz w:val="24"/>
          <w:szCs w:val="24"/>
        </w:rPr>
        <w:t xml:space="preserve"> or by calling 9394 5000 and asking to be speak to Kylie from the Events Team.</w:t>
      </w:r>
    </w:p>
    <w:p w14:paraId="248187E0" w14:textId="77777777" w:rsidR="006615D3" w:rsidRDefault="006615D3"/>
    <w:sectPr w:rsidR="006615D3">
      <w:headerReference w:type="even" r:id="rId20"/>
      <w:headerReference w:type="default" r:id="rId21"/>
      <w:head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D5F49" w14:textId="77777777" w:rsidR="0087554C" w:rsidRDefault="0087554C" w:rsidP="00852892">
      <w:pPr>
        <w:spacing w:after="0" w:line="240" w:lineRule="auto"/>
      </w:pPr>
      <w:r>
        <w:separator/>
      </w:r>
    </w:p>
  </w:endnote>
  <w:endnote w:type="continuationSeparator" w:id="0">
    <w:p w14:paraId="756C7A3A" w14:textId="77777777" w:rsidR="0087554C" w:rsidRDefault="0087554C" w:rsidP="00852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F9DF3" w14:textId="77777777" w:rsidR="0087554C" w:rsidRDefault="0087554C" w:rsidP="00852892">
      <w:pPr>
        <w:spacing w:after="0" w:line="240" w:lineRule="auto"/>
      </w:pPr>
      <w:r>
        <w:separator/>
      </w:r>
    </w:p>
  </w:footnote>
  <w:footnote w:type="continuationSeparator" w:id="0">
    <w:p w14:paraId="0A944FAB" w14:textId="77777777" w:rsidR="0087554C" w:rsidRDefault="0087554C" w:rsidP="00852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050E2" w14:textId="77777777" w:rsidR="00852892" w:rsidRDefault="00000000">
    <w:pPr>
      <w:pStyle w:val="Header"/>
    </w:pPr>
    <w:r>
      <w:rPr>
        <w:noProof/>
        <w:lang w:eastAsia="en-AU"/>
      </w:rPr>
      <w:pict w14:anchorId="6FF0E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82486" o:spid="_x0000_s1026" type="#_x0000_t75" style="position:absolute;margin-left:0;margin-top:0;width:595.45pt;height:842.15pt;z-index:-251657216;mso-position-horizontal:center;mso-position-horizontal-relative:margin;mso-position-vertical:center;mso-position-vertical-relative:margin" o:allowincell="f">
          <v:imagedata r:id="rId1" o:title="CoAletter with second page ribbon-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F754F" w14:textId="77777777" w:rsidR="00852892" w:rsidRDefault="00000000">
    <w:pPr>
      <w:pStyle w:val="Header"/>
    </w:pPr>
    <w:r>
      <w:rPr>
        <w:noProof/>
        <w:lang w:eastAsia="en-AU"/>
      </w:rPr>
      <w:pict w14:anchorId="08535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82487" o:spid="_x0000_s1027" type="#_x0000_t75" style="position:absolute;margin-left:0;margin-top:0;width:595.45pt;height:842.15pt;z-index:-251656192;mso-position-horizontal:center;mso-position-horizontal-relative:margin;mso-position-vertical:center;mso-position-vertical-relative:margin" o:allowincell="f">
          <v:imagedata r:id="rId1" o:title="CoAletter with second page ribbon-0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E9E41" w14:textId="77777777" w:rsidR="00852892" w:rsidRDefault="00000000">
    <w:pPr>
      <w:pStyle w:val="Header"/>
    </w:pPr>
    <w:r>
      <w:rPr>
        <w:noProof/>
        <w:lang w:eastAsia="en-AU"/>
      </w:rPr>
      <w:pict w14:anchorId="00D97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882485" o:spid="_x0000_s1025" type="#_x0000_t75" style="position:absolute;margin-left:0;margin-top:0;width:595.45pt;height:842.15pt;z-index:-251658240;mso-position-horizontal:center;mso-position-horizontal-relative:margin;mso-position-vertical:center;mso-position-vertical-relative:margin" o:allowincell="f">
          <v:imagedata r:id="rId1" o:title="CoAletter with second page ribbon-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B1085"/>
    <w:multiLevelType w:val="hybridMultilevel"/>
    <w:tmpl w:val="80222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EDF150A"/>
    <w:multiLevelType w:val="hybridMultilevel"/>
    <w:tmpl w:val="8A1855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501539C"/>
    <w:multiLevelType w:val="hybridMultilevel"/>
    <w:tmpl w:val="A19ED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68533893">
    <w:abstractNumId w:val="1"/>
  </w:num>
  <w:num w:numId="2" w16cid:durableId="2084985711">
    <w:abstractNumId w:val="0"/>
  </w:num>
  <w:num w:numId="3" w16cid:durableId="20346441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8070A"/>
    <w:rsid w:val="000D3F12"/>
    <w:rsid w:val="001C224D"/>
    <w:rsid w:val="00264189"/>
    <w:rsid w:val="0028070A"/>
    <w:rsid w:val="006169AF"/>
    <w:rsid w:val="006615D3"/>
    <w:rsid w:val="007E4932"/>
    <w:rsid w:val="00852892"/>
    <w:rsid w:val="0087554C"/>
    <w:rsid w:val="00926B82"/>
    <w:rsid w:val="00F016FC"/>
    <w:rsid w:val="00FF2D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F6EF6"/>
  <w15:docId w15:val="{E63F659C-E8A8-4125-839B-C77B349C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70A"/>
    <w:pPr>
      <w:spacing w:after="160" w:line="259" w:lineRule="auto"/>
    </w:pPr>
  </w:style>
  <w:style w:type="paragraph" w:styleId="Heading1">
    <w:name w:val="heading 1"/>
    <w:basedOn w:val="Normal"/>
    <w:next w:val="Normal"/>
    <w:link w:val="Heading1Char"/>
    <w:uiPriority w:val="9"/>
    <w:qFormat/>
    <w:rsid w:val="0028070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28070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2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892"/>
  </w:style>
  <w:style w:type="paragraph" w:styleId="Footer">
    <w:name w:val="footer"/>
    <w:basedOn w:val="Normal"/>
    <w:link w:val="FooterChar"/>
    <w:uiPriority w:val="99"/>
    <w:unhideWhenUsed/>
    <w:rsid w:val="008528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892"/>
  </w:style>
  <w:style w:type="character" w:customStyle="1" w:styleId="Heading1Char">
    <w:name w:val="Heading 1 Char"/>
    <w:basedOn w:val="DefaultParagraphFont"/>
    <w:link w:val="Heading1"/>
    <w:uiPriority w:val="9"/>
    <w:rsid w:val="0028070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28070A"/>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28070A"/>
    <w:pPr>
      <w:ind w:left="720"/>
      <w:contextualSpacing/>
    </w:pPr>
  </w:style>
  <w:style w:type="character" w:styleId="Hyperlink">
    <w:name w:val="Hyperlink"/>
    <w:basedOn w:val="DefaultParagraphFont"/>
    <w:uiPriority w:val="99"/>
    <w:unhideWhenUsed/>
    <w:rsid w:val="0028070A"/>
    <w:rPr>
      <w:color w:val="0000FF" w:themeColor="hyperlink"/>
      <w:u w:val="single"/>
    </w:rPr>
  </w:style>
  <w:style w:type="character" w:styleId="UnresolvedMention">
    <w:name w:val="Unresolved Mention"/>
    <w:basedOn w:val="DefaultParagraphFont"/>
    <w:uiPriority w:val="99"/>
    <w:semiHidden/>
    <w:unhideWhenUsed/>
    <w:rsid w:val="006169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madale.wa.gov.au/sites/default/files/assets/documents/flyer/PKR%20Route%20Map%202024.pdf" TargetMode="External"/><Relationship Id="rId13" Type="http://schemas.openxmlformats.org/officeDocument/2006/relationships/hyperlink" Target="mailto:events@armadale.wa.gov.au" TargetMode="External"/><Relationship Id="rId18" Type="http://schemas.openxmlformats.org/officeDocument/2006/relationships/hyperlink" Target="https://perthkiltrun.com.au/wp-content/uploads/AHG-PKR-Sensory-Map-2024_WEB_FINAL.pdf"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youtube.com/@CityofArmadale" TargetMode="External"/><Relationship Id="rId12" Type="http://schemas.openxmlformats.org/officeDocument/2006/relationships/hyperlink" Target="https://perthkiltrun.com.au/wp-content/uploads/AHG-PKR-Parking-Map-2024_WEB_FINAL.pdf" TargetMode="External"/><Relationship Id="rId17" Type="http://schemas.openxmlformats.org/officeDocument/2006/relationships/hyperlink" Target="https://perthkiltrun.com.au/wp-content/uploads/AHG-PKR-Sensory-Map-2024_WEB_FINAL.pdf" TargetMode="External"/><Relationship Id="rId2" Type="http://schemas.openxmlformats.org/officeDocument/2006/relationships/styles" Target="styles.xml"/><Relationship Id="rId16" Type="http://schemas.openxmlformats.org/officeDocument/2006/relationships/hyperlink" Target="http://www.transperth.wa.gov.au/Journey-Planner"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vents@armadale.wa.gov.a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transperth.wa.gov.au/Journey-Planner" TargetMode="External"/><Relationship Id="rId23" Type="http://schemas.openxmlformats.org/officeDocument/2006/relationships/fontTable" Target="fontTable.xml"/><Relationship Id="rId10" Type="http://schemas.openxmlformats.org/officeDocument/2006/relationships/hyperlink" Target="https://perthkiltrun.com.au/wp-content/uploads/AHG-2024-Event-Program-final.pdf" TargetMode="External"/><Relationship Id="rId19" Type="http://schemas.openxmlformats.org/officeDocument/2006/relationships/hyperlink" Target="mailto:events@armadale.wa.gov.au" TargetMode="External"/><Relationship Id="rId4" Type="http://schemas.openxmlformats.org/officeDocument/2006/relationships/webSettings" Target="webSettings.xml"/><Relationship Id="rId9" Type="http://schemas.openxmlformats.org/officeDocument/2006/relationships/hyperlink" Target="https://perthkiltrun.com.au/wp-content/uploads/AHG-PKR-Public-Map-2024_WEB_FINAL.pdf" TargetMode="External"/><Relationship Id="rId14" Type="http://schemas.openxmlformats.org/officeDocument/2006/relationships/hyperlink" Target="https://perthkiltrun.com.au/wp-content/uploads/AHG-PKR-Parking-Map-2024_WEB_FINAL.pdf"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icallef\OneDrive%20-%20City%20of%20Armadale\Desktop\A4%20-%20Digital%20Letterhead%20-%20No%20Contact%20Info%20-%20Electronic%20Use%20On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A4 - Digital Letterhead - No Contact Info - Electronic Use Only.dotx</Template>
  <TotalTime>23</TotalTime>
  <Pages>3</Pages>
  <Words>1032</Words>
  <Characters>5175</Characters>
  <Application>Microsoft Office Word</Application>
  <DocSecurity>0</DocSecurity>
  <Lines>139</Lines>
  <Paragraphs>76</Paragraphs>
  <ScaleCrop>false</ScaleCrop>
  <HeadingPairs>
    <vt:vector size="2" baseType="variant">
      <vt:variant>
        <vt:lpstr>Title</vt:lpstr>
      </vt:variant>
      <vt:variant>
        <vt:i4>1</vt:i4>
      </vt:variant>
    </vt:vector>
  </HeadingPairs>
  <TitlesOfParts>
    <vt:vector size="1" baseType="lpstr">
      <vt:lpstr/>
    </vt:vector>
  </TitlesOfParts>
  <Company>City Of Armadale</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Brogan Micallef</dc:creator>
  <cp:lastModifiedBy>Brogan Micallef</cp:lastModifiedBy>
  <cp:revision>3</cp:revision>
  <dcterms:created xsi:type="dcterms:W3CDTF">2024-09-06T03:57:00Z</dcterms:created>
  <dcterms:modified xsi:type="dcterms:W3CDTF">2024-10-01T10:17:00Z</dcterms:modified>
</cp:coreProperties>
</file>